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25" w:rsidRPr="00F55E25" w:rsidRDefault="00F55E25" w:rsidP="00F55E25">
      <w:pPr>
        <w:spacing w:line="360" w:lineRule="auto"/>
        <w:rPr>
          <w:rFonts w:ascii="仿宋" w:eastAsia="仿宋" w:hAnsi="仿宋" w:cs="仿宋"/>
          <w:sz w:val="24"/>
          <w:szCs w:val="24"/>
        </w:rPr>
      </w:pPr>
      <w:r w:rsidRPr="00F55E25">
        <w:rPr>
          <w:rFonts w:ascii="仿宋" w:eastAsia="仿宋" w:hAnsi="仿宋" w:cs="仿宋" w:hint="eastAsia"/>
          <w:sz w:val="24"/>
          <w:szCs w:val="24"/>
        </w:rPr>
        <w:t>附件：</w:t>
      </w:r>
    </w:p>
    <w:p w:rsidR="00A12842" w:rsidRDefault="001155E4" w:rsidP="00B1783E">
      <w:pPr>
        <w:spacing w:line="360" w:lineRule="auto"/>
        <w:jc w:val="center"/>
        <w:rPr>
          <w:rFonts w:ascii="宋体" w:eastAsia="宋体" w:hAnsi="宋体" w:cs="仿宋"/>
          <w:b/>
          <w:sz w:val="36"/>
          <w:szCs w:val="36"/>
        </w:rPr>
      </w:pPr>
      <w:r>
        <w:rPr>
          <w:rFonts w:ascii="宋体" w:eastAsia="宋体" w:hAnsi="宋体" w:cs="仿宋" w:hint="eastAsia"/>
          <w:b/>
          <w:sz w:val="36"/>
          <w:szCs w:val="36"/>
        </w:rPr>
        <w:t>建筑云在线平台注册登录及信息维护操作指南</w:t>
      </w:r>
    </w:p>
    <w:p w:rsidR="00A12842" w:rsidRDefault="001155E4">
      <w:pPr>
        <w:spacing w:line="360" w:lineRule="auto"/>
        <w:rPr>
          <w:rFonts w:ascii="仿宋" w:eastAsia="仿宋" w:hAnsi="仿宋" w:cs="仿宋"/>
          <w:b/>
          <w:sz w:val="28"/>
          <w:szCs w:val="24"/>
        </w:rPr>
      </w:pPr>
      <w:r>
        <w:rPr>
          <w:rFonts w:ascii="仿宋" w:eastAsia="仿宋" w:hAnsi="仿宋" w:cs="仿宋" w:hint="eastAsia"/>
          <w:b/>
          <w:sz w:val="28"/>
          <w:szCs w:val="24"/>
        </w:rPr>
        <w:t>一、平台登录方式：</w:t>
      </w:r>
    </w:p>
    <w:p w:rsidR="00A12842" w:rsidRDefault="001155E4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</w:t>
      </w:r>
      <w:proofErr w:type="gramStart"/>
      <w:r w:rsidR="00B1783E">
        <w:rPr>
          <w:rFonts w:ascii="仿宋" w:eastAsia="仿宋" w:hAnsi="仿宋" w:cs="仿宋" w:hint="eastAsia"/>
          <w:sz w:val="24"/>
          <w:szCs w:val="24"/>
        </w:rPr>
        <w:t>使用</w:t>
      </w:r>
      <w:r w:rsidR="00B1783E" w:rsidRPr="00B1783E">
        <w:rPr>
          <w:rFonts w:ascii="仿宋" w:eastAsia="仿宋" w:hAnsi="仿宋" w:cs="仿宋" w:hint="eastAsia"/>
          <w:color w:val="FF0000"/>
          <w:sz w:val="24"/>
          <w:szCs w:val="24"/>
        </w:rPr>
        <w:t>谷歌</w:t>
      </w:r>
      <w:r w:rsidR="00E70696">
        <w:rPr>
          <w:rFonts w:ascii="仿宋" w:eastAsia="仿宋" w:hAnsi="仿宋" w:cs="仿宋" w:hint="eastAsia"/>
          <w:color w:val="FF0000"/>
          <w:sz w:val="24"/>
          <w:szCs w:val="24"/>
        </w:rPr>
        <w:t>或</w:t>
      </w:r>
      <w:proofErr w:type="gramEnd"/>
      <w:r w:rsidR="00E70696">
        <w:rPr>
          <w:rFonts w:ascii="仿宋" w:eastAsia="仿宋" w:hAnsi="仿宋" w:cs="仿宋" w:hint="eastAsia"/>
          <w:color w:val="FF0000"/>
          <w:sz w:val="24"/>
          <w:szCs w:val="24"/>
        </w:rPr>
        <w:t>360</w:t>
      </w:r>
      <w:r w:rsidR="00B1783E" w:rsidRPr="00B1783E">
        <w:rPr>
          <w:rFonts w:ascii="仿宋" w:eastAsia="仿宋" w:hAnsi="仿宋" w:cs="仿宋" w:hint="eastAsia"/>
          <w:color w:val="FF0000"/>
          <w:sz w:val="24"/>
          <w:szCs w:val="24"/>
        </w:rPr>
        <w:t>浏览器</w:t>
      </w:r>
      <w:r w:rsidR="00B1783E">
        <w:rPr>
          <w:rFonts w:ascii="仿宋" w:eastAsia="仿宋" w:hAnsi="仿宋" w:cs="仿宋" w:hint="eastAsia"/>
          <w:sz w:val="24"/>
          <w:szCs w:val="24"/>
        </w:rPr>
        <w:t>登录</w:t>
      </w:r>
      <w:r>
        <w:rPr>
          <w:rFonts w:ascii="仿宋" w:eastAsia="仿宋" w:hAnsi="仿宋" w:cs="仿宋" w:hint="eastAsia"/>
          <w:sz w:val="24"/>
          <w:szCs w:val="24"/>
        </w:rPr>
        <w:t>吉林省建设工程招标投标协会网址（www.jlzbxh.com）在首页</w:t>
      </w:r>
      <w:r w:rsidR="006F789A">
        <w:rPr>
          <w:rFonts w:ascii="仿宋" w:eastAsia="仿宋" w:hAnsi="仿宋" w:cs="仿宋" w:hint="eastAsia"/>
          <w:sz w:val="24"/>
          <w:szCs w:val="24"/>
        </w:rPr>
        <w:t>“快捷通道”模块寻找</w:t>
      </w:r>
      <w:r>
        <w:rPr>
          <w:rFonts w:ascii="仿宋" w:eastAsia="仿宋" w:hAnsi="仿宋" w:cs="仿宋" w:hint="eastAsia"/>
          <w:sz w:val="24"/>
          <w:szCs w:val="24"/>
        </w:rPr>
        <w:t>“会员登录”</w:t>
      </w:r>
      <w:r w:rsidR="006F789A">
        <w:rPr>
          <w:rFonts w:ascii="仿宋" w:eastAsia="仿宋" w:hAnsi="仿宋" w:cs="仿宋" w:hint="eastAsia"/>
          <w:sz w:val="24"/>
          <w:szCs w:val="24"/>
        </w:rPr>
        <w:t>，点击跳转</w:t>
      </w:r>
      <w:r>
        <w:rPr>
          <w:rFonts w:ascii="仿宋" w:eastAsia="仿宋" w:hAnsi="仿宋" w:cs="仿宋" w:hint="eastAsia"/>
          <w:sz w:val="24"/>
          <w:szCs w:val="24"/>
        </w:rPr>
        <w:t>；</w:t>
      </w:r>
    </w:p>
    <w:p w:rsidR="00A12842" w:rsidRDefault="001155E4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1536700</wp:posOffset>
                </wp:positionV>
                <wp:extent cx="779145" cy="731520"/>
                <wp:effectExtent l="6350" t="6350" r="14605" b="2413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731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CustomData="http://www.wps.cn/officeDocument/2013/wpsCustomData">
            <w:pict>
              <v:rect id="_x0000_s1026" o:spid="_x0000_s1026" o:spt="1" style="position:absolute;left:0pt;margin-left:387.5pt;margin-top:121pt;height:57.6pt;width:61.35pt;z-index:251660288;v-text-anchor:middle;mso-width-relative:page;mso-height-relative:page;" filled="f" stroked="t" coordsize="21600,21600" o:gfxdata="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mg9XfaAAAACwEA&#10;AA8AAAAAAAAAAQAgAAAAIgAAAGRycy9kb3ducmV2LnhtbFBLAQIUABQAAAAIAIdO4kCxtxeAUQIA&#10;AHwEAAAOAAAAAAAAAAEAIAAAACkBAABkcnMvZTJvRG9jLnhtbFBLBQYAAAAABgAGAFkBAADsBQAA&#10;AAA=&#10;">
                <v:fill on="f" focussize="0,0"/>
                <v:stroke weight="1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657850" cy="2514600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t="7353" b="-441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42" w:rsidRDefault="001155E4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2.跳转“全国建设工程招标投标行业联盟一体化服务平台”界面后通过“单位登录”/“个人登录”入口</w:t>
      </w:r>
      <w:r w:rsidR="006F789A">
        <w:rPr>
          <w:rFonts w:ascii="仿宋" w:eastAsia="仿宋" w:hAnsi="仿宋" w:cs="仿宋" w:hint="eastAsia"/>
          <w:sz w:val="24"/>
          <w:szCs w:val="24"/>
        </w:rPr>
        <w:t>进行</w:t>
      </w:r>
      <w:r>
        <w:rPr>
          <w:rFonts w:ascii="仿宋" w:eastAsia="仿宋" w:hAnsi="仿宋" w:cs="仿宋" w:hint="eastAsia"/>
          <w:sz w:val="24"/>
          <w:szCs w:val="24"/>
        </w:rPr>
        <w:t>注册</w:t>
      </w:r>
      <w:r w:rsidR="006F789A">
        <w:rPr>
          <w:rFonts w:ascii="仿宋" w:eastAsia="仿宋" w:hAnsi="仿宋" w:cs="仿宋" w:hint="eastAsia"/>
          <w:sz w:val="24"/>
          <w:szCs w:val="24"/>
        </w:rPr>
        <w:t>，单位请选择“单位用户”通道，个人请选择“个人用户”通道</w:t>
      </w:r>
      <w:r>
        <w:rPr>
          <w:rFonts w:ascii="仿宋" w:eastAsia="仿宋" w:hAnsi="仿宋" w:cs="仿宋" w:hint="eastAsia"/>
          <w:sz w:val="24"/>
          <w:szCs w:val="24"/>
        </w:rPr>
        <w:t>；</w:t>
      </w:r>
    </w:p>
    <w:p w:rsidR="00A12842" w:rsidRDefault="001155E4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75565</wp:posOffset>
                </wp:positionV>
                <wp:extent cx="2091055" cy="501015"/>
                <wp:effectExtent l="0" t="0" r="23495" b="133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501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CustomData="http://www.wps.cn/officeDocument/2013/wpsCustomData">
            <w:pict>
              <v:rect id="_x0000_s1026" o:spid="_x0000_s1026" o:spt="1" style="position:absolute;left:0pt;margin-left:298.1pt;margin-top:5.95pt;height:39.45pt;width:164.65pt;z-index:251661312;v-text-anchor:middle;mso-width-relative:page;mso-height-relative:page;" filled="f" stroked="t" coordsize="21600,21600" o:gfxdata="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/y+ZXXAAAACQEAAA8A&#10;AAAAAAAAAQAgAAAAIgAAAGRycy9kb3ducmV2LnhtbFBLAQIUABQAAAAIAIdO4kAn3ponUQIAAH0E&#10;AAAOAAAAAAAAAAEAIAAAACYBAABkcnMvZTJvRG9jLnhtbFBLBQYAAAAABgAGAFkBAADpBQAAAAA=&#10;">
                <v:fill on="f" focussize="0,0"/>
                <v:stroke weight="1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1678305</wp:posOffset>
                </wp:positionV>
                <wp:extent cx="636270" cy="151130"/>
                <wp:effectExtent l="0" t="0" r="11430" b="203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" cy="151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psCustomData="http://www.wps.cn/officeDocument/2013/wpsCustomData">
            <w:pict>
              <v:rect id="_x0000_s1026" o:spid="_x0000_s1026" o:spt="1" style="position:absolute;left:0pt;margin-left:388.85pt;margin-top:132.15pt;height:11.9pt;width:50.1pt;z-index:251659264;v-text-anchor:middle;mso-width-relative:page;mso-height-relative:page;" filled="f" stroked="t" coordsize="21600,21600" o:gfxdata="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v0voTZAAAACwEAAA8A&#10;AAAAAAAAAQAgAAAAIgAAAGRycy9kb3ducmV2LnhtbFBLAQIUABQAAAAIAIdO4kAaiUpwTwIAAHwE&#10;AAAOAAAAAAAAAAEAIAAAACgBAABkcnMvZTJvRG9jLnhtbFBLBQYAAAAABgAGAFkBAADpBQAAAAA=&#10;">
                <v:fill on="f" focussize="0,0"/>
                <v:stroke weight="1pt" color="#ED7D31 [3205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352415" cy="2113280"/>
            <wp:effectExtent l="0" t="0" r="635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211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42" w:rsidRDefault="001155E4">
      <w:pPr>
        <w:spacing w:line="440" w:lineRule="exact"/>
        <w:rPr>
          <w:rFonts w:ascii="仿宋" w:eastAsia="仿宋" w:hAnsi="仿宋" w:cs="仿宋"/>
          <w:b/>
          <w:sz w:val="28"/>
          <w:szCs w:val="24"/>
        </w:rPr>
      </w:pPr>
      <w:r>
        <w:rPr>
          <w:rFonts w:ascii="仿宋" w:eastAsia="仿宋" w:hAnsi="仿宋" w:cs="仿宋" w:hint="eastAsia"/>
          <w:b/>
          <w:sz w:val="28"/>
          <w:szCs w:val="24"/>
        </w:rPr>
        <w:t>二、信息维护操作说明</w:t>
      </w:r>
    </w:p>
    <w:p w:rsidR="00A12842" w:rsidRDefault="001155E4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用户</w:t>
      </w:r>
      <w:r w:rsidR="006F789A">
        <w:rPr>
          <w:rFonts w:ascii="仿宋" w:eastAsia="仿宋" w:hAnsi="仿宋" w:cs="仿宋" w:hint="eastAsia"/>
          <w:sz w:val="24"/>
          <w:szCs w:val="24"/>
        </w:rPr>
        <w:t>完成注册后，可</w:t>
      </w:r>
      <w:r>
        <w:rPr>
          <w:rFonts w:ascii="仿宋" w:eastAsia="仿宋" w:hAnsi="仿宋" w:cs="仿宋" w:hint="eastAsia"/>
          <w:sz w:val="24"/>
          <w:szCs w:val="24"/>
        </w:rPr>
        <w:t>登录管理后台，</w:t>
      </w:r>
      <w:r w:rsidR="006F789A">
        <w:rPr>
          <w:rFonts w:ascii="仿宋" w:eastAsia="仿宋" w:hAnsi="仿宋" w:cs="仿宋" w:hint="eastAsia"/>
          <w:sz w:val="24"/>
          <w:szCs w:val="24"/>
        </w:rPr>
        <w:t>后台</w:t>
      </w:r>
      <w:r>
        <w:rPr>
          <w:rFonts w:ascii="仿宋" w:eastAsia="仿宋" w:hAnsi="仿宋" w:cs="仿宋" w:hint="eastAsia"/>
          <w:sz w:val="24"/>
          <w:szCs w:val="24"/>
        </w:rPr>
        <w:t>左侧为功能菜单栏，右侧为</w:t>
      </w:r>
      <w:r w:rsidR="006F789A">
        <w:rPr>
          <w:rFonts w:ascii="仿宋" w:eastAsia="仿宋" w:hAnsi="仿宋" w:cs="仿宋" w:hint="eastAsia"/>
          <w:sz w:val="24"/>
          <w:szCs w:val="24"/>
        </w:rPr>
        <w:t>信息详情</w:t>
      </w:r>
      <w:r>
        <w:rPr>
          <w:rFonts w:ascii="仿宋" w:eastAsia="仿宋" w:hAnsi="仿宋" w:cs="仿宋" w:hint="eastAsia"/>
          <w:sz w:val="24"/>
          <w:szCs w:val="24"/>
        </w:rPr>
        <w:t>页。</w:t>
      </w:r>
    </w:p>
    <w:p w:rsidR="00A12842" w:rsidRDefault="001155E4">
      <w:pPr>
        <w:spacing w:line="440" w:lineRule="exact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1.会员单位、从业单位信息维护</w:t>
      </w:r>
    </w:p>
    <w:p w:rsidR="00A12842" w:rsidRDefault="001155E4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点击菜单栏“单位信息”，根据</w:t>
      </w:r>
      <w:r w:rsidR="006F789A">
        <w:rPr>
          <w:rFonts w:ascii="仿宋" w:eastAsia="仿宋" w:hAnsi="仿宋" w:cs="仿宋" w:hint="eastAsia"/>
          <w:sz w:val="24"/>
          <w:szCs w:val="24"/>
        </w:rPr>
        <w:t>要求</w:t>
      </w:r>
      <w:r>
        <w:rPr>
          <w:rFonts w:ascii="仿宋" w:eastAsia="仿宋" w:hAnsi="仿宋" w:cs="仿宋" w:hint="eastAsia"/>
          <w:sz w:val="24"/>
          <w:szCs w:val="24"/>
        </w:rPr>
        <w:t>填写</w:t>
      </w:r>
      <w:r w:rsidR="006F789A">
        <w:rPr>
          <w:rFonts w:ascii="仿宋" w:eastAsia="仿宋" w:hAnsi="仿宋" w:cs="仿宋" w:hint="eastAsia"/>
          <w:sz w:val="24"/>
          <w:szCs w:val="24"/>
        </w:rPr>
        <w:t>完成：“基本信息”、“资质信息”、“人员信息”、“业绩信息”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6F789A" w:rsidRPr="006F789A" w:rsidRDefault="006F789A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由单位通过“人员信息”添加上传的人员，可直接通过上传手机号及初始密码（“1</w:t>
      </w:r>
      <w:r>
        <w:rPr>
          <w:rFonts w:ascii="仿宋" w:eastAsia="仿宋" w:hAnsi="仿宋" w:cs="仿宋"/>
          <w:sz w:val="24"/>
          <w:szCs w:val="24"/>
        </w:rPr>
        <w:t>11111”</w:t>
      </w:r>
      <w:r>
        <w:rPr>
          <w:rFonts w:ascii="仿宋" w:eastAsia="仿宋" w:hAnsi="仿宋" w:cs="仿宋" w:hint="eastAsia"/>
          <w:sz w:val="24"/>
          <w:szCs w:val="24"/>
        </w:rPr>
        <w:t>），经“个人登陆”入库进入系统。</w:t>
      </w:r>
    </w:p>
    <w:p w:rsidR="00A12842" w:rsidRDefault="001155E4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0" distR="0">
            <wp:extent cx="5271770" cy="2425065"/>
            <wp:effectExtent l="0" t="0" r="5080" b="0"/>
            <wp:docPr id="2" name="图片 2" descr="C:\Users\zmx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zmxn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42" w:rsidRDefault="001155E4">
      <w:pPr>
        <w:spacing w:line="360" w:lineRule="auto"/>
        <w:ind w:firstLineChars="200" w:firstLine="482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2.从业人员信息维护</w:t>
      </w:r>
    </w:p>
    <w:p w:rsidR="00A12842" w:rsidRDefault="001155E4" w:rsidP="006F789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点击菜单栏“个人信息”，根据</w:t>
      </w:r>
      <w:r w:rsidR="00544A76">
        <w:rPr>
          <w:rFonts w:ascii="仿宋" w:eastAsia="仿宋" w:hAnsi="仿宋" w:cs="仿宋" w:hint="eastAsia"/>
          <w:sz w:val="24"/>
          <w:szCs w:val="24"/>
        </w:rPr>
        <w:t>填写</w:t>
      </w:r>
      <w:r>
        <w:rPr>
          <w:rFonts w:ascii="仿宋" w:eastAsia="仿宋" w:hAnsi="仿宋" w:cs="仿宋" w:hint="eastAsia"/>
          <w:sz w:val="24"/>
          <w:szCs w:val="24"/>
        </w:rPr>
        <w:t>要求进行个人信息维护</w:t>
      </w:r>
      <w:r w:rsidR="006F789A">
        <w:rPr>
          <w:rFonts w:ascii="仿宋" w:eastAsia="仿宋" w:hAnsi="仿宋" w:cs="仿宋" w:hint="eastAsia"/>
          <w:sz w:val="24"/>
          <w:szCs w:val="24"/>
        </w:rPr>
        <w:t>，包括“基本信息”、“工作经历”、“职称/职业资格”</w:t>
      </w:r>
      <w:r w:rsidR="00544A76">
        <w:rPr>
          <w:rFonts w:ascii="仿宋" w:eastAsia="仿宋" w:hAnsi="仿宋" w:cs="仿宋" w:hint="eastAsia"/>
          <w:sz w:val="24"/>
          <w:szCs w:val="24"/>
        </w:rPr>
        <w:t>和</w:t>
      </w:r>
      <w:r w:rsidR="006F789A">
        <w:rPr>
          <w:rFonts w:ascii="仿宋" w:eastAsia="仿宋" w:hAnsi="仿宋" w:cs="仿宋" w:hint="eastAsia"/>
          <w:sz w:val="24"/>
          <w:szCs w:val="24"/>
        </w:rPr>
        <w:t>“业绩信息”</w:t>
      </w:r>
      <w:r>
        <w:rPr>
          <w:rFonts w:ascii="仿宋" w:eastAsia="仿宋" w:hAnsi="仿宋" w:cs="仿宋" w:hint="eastAsia"/>
          <w:sz w:val="24"/>
          <w:szCs w:val="24"/>
        </w:rPr>
        <w:t>。</w:t>
      </w:r>
    </w:p>
    <w:p w:rsidR="001109E7" w:rsidRPr="001109E7" w:rsidRDefault="001109E7" w:rsidP="006F789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注：请务必在“基本信息”中关联工作单位。</w:t>
      </w:r>
    </w:p>
    <w:p w:rsidR="00A12842" w:rsidRDefault="001155E4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1770" cy="2417445"/>
            <wp:effectExtent l="0" t="0" r="5080" b="1905"/>
            <wp:docPr id="3" name="图片 3" descr="C:\Users\zmxn\Desktop\333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zmxn\Desktop\333副本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842" w:rsidRDefault="001155E4">
      <w:pPr>
        <w:rPr>
          <w:rFonts w:ascii="仿宋" w:eastAsia="仿宋" w:hAnsi="仿宋" w:cs="仿宋"/>
          <w:b/>
          <w:sz w:val="28"/>
          <w:szCs w:val="24"/>
        </w:rPr>
      </w:pPr>
      <w:r>
        <w:rPr>
          <w:rFonts w:ascii="仿宋" w:eastAsia="仿宋" w:hAnsi="仿宋" w:cs="仿宋" w:hint="eastAsia"/>
          <w:b/>
          <w:sz w:val="28"/>
          <w:szCs w:val="24"/>
        </w:rPr>
        <w:t>三、咨询</w:t>
      </w:r>
    </w:p>
    <w:p w:rsidR="00A12842" w:rsidRDefault="001155E4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如有疑问可通过以下路径</w:t>
      </w:r>
      <w:r>
        <w:rPr>
          <w:rFonts w:ascii="仿宋" w:eastAsia="仿宋" w:hAnsi="仿宋" w:cs="仿宋" w:hint="eastAsia"/>
          <w:sz w:val="24"/>
          <w:szCs w:val="24"/>
        </w:rPr>
        <w:t>进行</w:t>
      </w:r>
      <w:r>
        <w:rPr>
          <w:rFonts w:ascii="仿宋" w:eastAsia="仿宋" w:hAnsi="仿宋" w:cs="仿宋"/>
          <w:sz w:val="24"/>
          <w:szCs w:val="24"/>
        </w:rPr>
        <w:t>咨询：</w:t>
      </w:r>
    </w:p>
    <w:p w:rsidR="00A12842" w:rsidRDefault="001155E4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cs="仿宋" w:hint="eastAsia"/>
          <w:sz w:val="24"/>
          <w:szCs w:val="24"/>
        </w:rPr>
        <w:t>加入“全国建设招标投标行业”咨询群，直接与客服沟通：</w:t>
      </w:r>
    </w:p>
    <w:p w:rsidR="00A12842" w:rsidRDefault="001155E4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10795</wp:posOffset>
            </wp:positionV>
            <wp:extent cx="1562735" cy="2172335"/>
            <wp:effectExtent l="0" t="0" r="18415" b="18415"/>
            <wp:wrapSquare wrapText="bothSides"/>
            <wp:docPr id="9" name="图片 9" descr="C:\Users\zmxn\Desktop\微信图片_20200617182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zmxn\Desktop\微信图片_202006171829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4"/>
          <w:szCs w:val="24"/>
        </w:rPr>
        <w:t>搜索群号：434517990</w:t>
      </w:r>
    </w:p>
    <w:p w:rsidR="00A12842" w:rsidRDefault="001155E4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或扫描二维码：</w:t>
      </w:r>
    </w:p>
    <w:p w:rsidR="00A12842" w:rsidRDefault="00A12842">
      <w:pPr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  <w:szCs w:val="24"/>
        </w:rPr>
      </w:pPr>
    </w:p>
    <w:p w:rsidR="00A12842" w:rsidRDefault="00A1284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</w:p>
    <w:sectPr w:rsidR="00A12842">
      <w:headerReference w:type="even" r:id="rId14"/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A3" w:rsidRDefault="00985AA3">
      <w:r>
        <w:separator/>
      </w:r>
    </w:p>
  </w:endnote>
  <w:endnote w:type="continuationSeparator" w:id="0">
    <w:p w:rsidR="00985AA3" w:rsidRDefault="0098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42" w:rsidRDefault="00A1284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A3" w:rsidRDefault="00985AA3">
      <w:r>
        <w:separator/>
      </w:r>
    </w:p>
  </w:footnote>
  <w:footnote w:type="continuationSeparator" w:id="0">
    <w:p w:rsidR="00985AA3" w:rsidRDefault="0098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42" w:rsidRDefault="00A1284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892EE"/>
    <w:multiLevelType w:val="multilevel"/>
    <w:tmpl w:val="D90892EE"/>
    <w:lvl w:ilvl="0">
      <w:start w:val="1"/>
      <w:numFmt w:val="decimal"/>
      <w:pStyle w:val="1"/>
      <w:isLgl/>
      <w:suff w:val="space"/>
      <w:lvlText w:val="%1"/>
      <w:lvlJc w:val="left"/>
      <w:pPr>
        <w:tabs>
          <w:tab w:val="left" w:pos="0"/>
        </w:tabs>
        <w:ind w:left="425" w:firstLine="57"/>
      </w:pPr>
      <w:rPr>
        <w:rFonts w:ascii="宋体" w:eastAsia="宋体" w:hAnsi="宋体" w:cs="宋体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tabs>
          <w:tab w:val="left" w:pos="0"/>
        </w:tabs>
        <w:ind w:left="567" w:hanging="85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tabs>
          <w:tab w:val="left" w:pos="454"/>
        </w:tabs>
        <w:ind w:left="709" w:hanging="227"/>
      </w:pPr>
      <w:rPr>
        <w:rFonts w:ascii="宋体" w:eastAsia="宋体" w:hAnsi="宋体" w:cs="宋体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tabs>
          <w:tab w:val="left" w:pos="482"/>
        </w:tabs>
        <w:ind w:left="850" w:hanging="368"/>
      </w:pPr>
      <w:rPr>
        <w:rFonts w:ascii="宋体" w:eastAsia="宋体" w:hAnsi="宋体" w:cs="宋体" w:hint="default"/>
      </w:rPr>
    </w:lvl>
    <w:lvl w:ilvl="4">
      <w:start w:val="1"/>
      <w:numFmt w:val="decimal"/>
      <w:pStyle w:val="5"/>
      <w:isLgl/>
      <w:lvlText w:val="%1.%2.%3.%4.%5"/>
      <w:lvlJc w:val="left"/>
      <w:pPr>
        <w:tabs>
          <w:tab w:val="left" w:pos="482"/>
        </w:tabs>
        <w:ind w:left="991" w:hanging="509"/>
      </w:pPr>
      <w:rPr>
        <w:rFonts w:ascii="宋体" w:eastAsia="宋体" w:hAnsi="宋体" w:cs="宋体"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9C"/>
    <w:rsid w:val="00014998"/>
    <w:rsid w:val="00014EB3"/>
    <w:rsid w:val="00021F28"/>
    <w:rsid w:val="000402B0"/>
    <w:rsid w:val="00094F8E"/>
    <w:rsid w:val="00106E54"/>
    <w:rsid w:val="001109E7"/>
    <w:rsid w:val="001155E4"/>
    <w:rsid w:val="0013588C"/>
    <w:rsid w:val="00144F46"/>
    <w:rsid w:val="00145205"/>
    <w:rsid w:val="00164637"/>
    <w:rsid w:val="00187DD6"/>
    <w:rsid w:val="0019109B"/>
    <w:rsid w:val="001A0C52"/>
    <w:rsid w:val="001B73EE"/>
    <w:rsid w:val="001C3D33"/>
    <w:rsid w:val="001C5BF2"/>
    <w:rsid w:val="001D1B36"/>
    <w:rsid w:val="00207892"/>
    <w:rsid w:val="002233B3"/>
    <w:rsid w:val="00226AC9"/>
    <w:rsid w:val="0023222C"/>
    <w:rsid w:val="00262F7D"/>
    <w:rsid w:val="002B71FD"/>
    <w:rsid w:val="002D21B2"/>
    <w:rsid w:val="002E4D86"/>
    <w:rsid w:val="002F68C4"/>
    <w:rsid w:val="003210B5"/>
    <w:rsid w:val="0033096D"/>
    <w:rsid w:val="003356E3"/>
    <w:rsid w:val="00354DED"/>
    <w:rsid w:val="0039548A"/>
    <w:rsid w:val="00396CBA"/>
    <w:rsid w:val="003A1A04"/>
    <w:rsid w:val="003A62B7"/>
    <w:rsid w:val="003B0994"/>
    <w:rsid w:val="003D2369"/>
    <w:rsid w:val="003D6243"/>
    <w:rsid w:val="003D75E8"/>
    <w:rsid w:val="003F5BA1"/>
    <w:rsid w:val="004043F8"/>
    <w:rsid w:val="0041178B"/>
    <w:rsid w:val="00421AFC"/>
    <w:rsid w:val="00424FD3"/>
    <w:rsid w:val="004A2E35"/>
    <w:rsid w:val="004E3AED"/>
    <w:rsid w:val="00511802"/>
    <w:rsid w:val="005157A0"/>
    <w:rsid w:val="00531C66"/>
    <w:rsid w:val="00544A76"/>
    <w:rsid w:val="00553172"/>
    <w:rsid w:val="0058264D"/>
    <w:rsid w:val="00582E93"/>
    <w:rsid w:val="005A0DC9"/>
    <w:rsid w:val="005A7079"/>
    <w:rsid w:val="006109E2"/>
    <w:rsid w:val="00611D6E"/>
    <w:rsid w:val="00614696"/>
    <w:rsid w:val="00615080"/>
    <w:rsid w:val="00631C0F"/>
    <w:rsid w:val="00645339"/>
    <w:rsid w:val="00654380"/>
    <w:rsid w:val="00660C13"/>
    <w:rsid w:val="00676ACA"/>
    <w:rsid w:val="00690BF8"/>
    <w:rsid w:val="006F5CD0"/>
    <w:rsid w:val="006F789A"/>
    <w:rsid w:val="007177D3"/>
    <w:rsid w:val="007263E0"/>
    <w:rsid w:val="0073148B"/>
    <w:rsid w:val="00744159"/>
    <w:rsid w:val="007531C2"/>
    <w:rsid w:val="007B22F5"/>
    <w:rsid w:val="007C15D2"/>
    <w:rsid w:val="007D4AE5"/>
    <w:rsid w:val="007D731A"/>
    <w:rsid w:val="007E7517"/>
    <w:rsid w:val="007F0502"/>
    <w:rsid w:val="00801B61"/>
    <w:rsid w:val="008358DE"/>
    <w:rsid w:val="00867C1D"/>
    <w:rsid w:val="00880675"/>
    <w:rsid w:val="00897F4B"/>
    <w:rsid w:val="008A073E"/>
    <w:rsid w:val="008C2835"/>
    <w:rsid w:val="008D212C"/>
    <w:rsid w:val="008F5F14"/>
    <w:rsid w:val="00925FF1"/>
    <w:rsid w:val="00937B8E"/>
    <w:rsid w:val="00954ADF"/>
    <w:rsid w:val="009620A2"/>
    <w:rsid w:val="00975655"/>
    <w:rsid w:val="00985AA3"/>
    <w:rsid w:val="0099479B"/>
    <w:rsid w:val="009A7856"/>
    <w:rsid w:val="009C5E9C"/>
    <w:rsid w:val="00A12842"/>
    <w:rsid w:val="00A247B1"/>
    <w:rsid w:val="00A43EFA"/>
    <w:rsid w:val="00A92109"/>
    <w:rsid w:val="00AC6D95"/>
    <w:rsid w:val="00AD372B"/>
    <w:rsid w:val="00AF0411"/>
    <w:rsid w:val="00B1783E"/>
    <w:rsid w:val="00B36CB6"/>
    <w:rsid w:val="00B91E41"/>
    <w:rsid w:val="00B921B4"/>
    <w:rsid w:val="00B9255D"/>
    <w:rsid w:val="00B92AFE"/>
    <w:rsid w:val="00BA2521"/>
    <w:rsid w:val="00BB169D"/>
    <w:rsid w:val="00C544DB"/>
    <w:rsid w:val="00C655DF"/>
    <w:rsid w:val="00CA3DC1"/>
    <w:rsid w:val="00CB3213"/>
    <w:rsid w:val="00CC08A1"/>
    <w:rsid w:val="00CE5331"/>
    <w:rsid w:val="00D1039C"/>
    <w:rsid w:val="00D362AD"/>
    <w:rsid w:val="00D37F0E"/>
    <w:rsid w:val="00D41B9D"/>
    <w:rsid w:val="00DB4E10"/>
    <w:rsid w:val="00DD1350"/>
    <w:rsid w:val="00E07511"/>
    <w:rsid w:val="00E27200"/>
    <w:rsid w:val="00E32CEB"/>
    <w:rsid w:val="00E70696"/>
    <w:rsid w:val="00E768A9"/>
    <w:rsid w:val="00E960CD"/>
    <w:rsid w:val="00EA4C5E"/>
    <w:rsid w:val="00EA7987"/>
    <w:rsid w:val="00EB02DC"/>
    <w:rsid w:val="00EB6FFD"/>
    <w:rsid w:val="00EC56B3"/>
    <w:rsid w:val="00ED152F"/>
    <w:rsid w:val="00EE6C7F"/>
    <w:rsid w:val="00EF0E8D"/>
    <w:rsid w:val="00F16316"/>
    <w:rsid w:val="00F41A4F"/>
    <w:rsid w:val="00F55E25"/>
    <w:rsid w:val="00F632B8"/>
    <w:rsid w:val="00F74F0D"/>
    <w:rsid w:val="00F82451"/>
    <w:rsid w:val="00F86793"/>
    <w:rsid w:val="00F945D6"/>
    <w:rsid w:val="00FA7FC3"/>
    <w:rsid w:val="00FF2D89"/>
    <w:rsid w:val="09102639"/>
    <w:rsid w:val="0CB450F6"/>
    <w:rsid w:val="0DCA5851"/>
    <w:rsid w:val="109A314D"/>
    <w:rsid w:val="13A91E95"/>
    <w:rsid w:val="14486BF2"/>
    <w:rsid w:val="17475737"/>
    <w:rsid w:val="1C5D1B43"/>
    <w:rsid w:val="1EF75F5E"/>
    <w:rsid w:val="25332704"/>
    <w:rsid w:val="29262968"/>
    <w:rsid w:val="30B23F85"/>
    <w:rsid w:val="356604F2"/>
    <w:rsid w:val="40710345"/>
    <w:rsid w:val="414A2B28"/>
    <w:rsid w:val="430F69F6"/>
    <w:rsid w:val="4ADF2394"/>
    <w:rsid w:val="502D77A8"/>
    <w:rsid w:val="55D601C3"/>
    <w:rsid w:val="5B9618C7"/>
    <w:rsid w:val="5DC67D01"/>
    <w:rsid w:val="5EB85C32"/>
    <w:rsid w:val="63187563"/>
    <w:rsid w:val="648B18BC"/>
    <w:rsid w:val="668511B0"/>
    <w:rsid w:val="6980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黑体"/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31">
    <w:name w:val="toc 3"/>
    <w:basedOn w:val="a"/>
    <w:next w:val="a"/>
    <w:uiPriority w:val="39"/>
    <w:unhideWhenUsed/>
    <w:qFormat/>
    <w:pPr>
      <w:widowControl/>
      <w:spacing w:after="100" w:line="276" w:lineRule="auto"/>
      <w:ind w:left="446"/>
      <w:jc w:val="left"/>
    </w:pPr>
    <w:rPr>
      <w:rFonts w:ascii="Calibri" w:eastAsia="宋体" w:hAnsi="Calibri" w:cs="黑体"/>
      <w:kern w:val="0"/>
      <w:sz w:val="22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rFonts w:ascii="Calibri" w:eastAsia="宋体" w:hAnsi="Calibri" w:cs="黑体"/>
      <w:kern w:val="0"/>
      <w:sz w:val="22"/>
    </w:rPr>
  </w:style>
  <w:style w:type="paragraph" w:styleId="21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eastAsia="宋体" w:hAnsi="Calibri" w:cs="黑体"/>
      <w:kern w:val="0"/>
      <w:sz w:val="22"/>
    </w:r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0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uiPriority w:val="9"/>
    <w:qFormat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0"/>
    <w:uiPriority w:val="9"/>
    <w:qFormat/>
    <w:rPr>
      <w:rFonts w:ascii="Calibri" w:eastAsia="宋体" w:hAnsi="Calibri" w:cs="黑体"/>
      <w:b/>
      <w:bCs/>
      <w:sz w:val="32"/>
      <w:szCs w:val="32"/>
    </w:rPr>
  </w:style>
  <w:style w:type="character" w:customStyle="1" w:styleId="4Char">
    <w:name w:val="标题 4 Char"/>
    <w:basedOn w:val="a0"/>
    <w:link w:val="40"/>
    <w:uiPriority w:val="9"/>
    <w:qFormat/>
    <w:rPr>
      <w:rFonts w:ascii="Cambria" w:eastAsia="宋体" w:hAnsi="Cambria" w:cs="黑体"/>
      <w:b/>
      <w:bCs/>
      <w:sz w:val="28"/>
      <w:szCs w:val="2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TOC1">
    <w:name w:val="TOC 标题1"/>
    <w:basedOn w:val="10"/>
    <w:next w:val="a"/>
    <w:uiPriority w:val="39"/>
    <w:unhideWhenUsed/>
    <w:qFormat/>
    <w:pPr>
      <w:widowControl/>
      <w:spacing w:before="360" w:after="0" w:line="276" w:lineRule="auto"/>
      <w:jc w:val="left"/>
      <w:outlineLvl w:val="9"/>
    </w:pPr>
    <w:rPr>
      <w:rFonts w:ascii="Cambria" w:eastAsia="宋体" w:hAnsi="Cambria" w:cs="黑体"/>
      <w:color w:val="365F90"/>
      <w:kern w:val="0"/>
      <w:sz w:val="28"/>
      <w:szCs w:val="28"/>
    </w:rPr>
  </w:style>
  <w:style w:type="character" w:customStyle="1" w:styleId="keyword">
    <w:name w:val="keyword"/>
    <w:basedOn w:val="a0"/>
    <w:qFormat/>
  </w:style>
  <w:style w:type="paragraph" w:customStyle="1" w:styleId="1">
    <w:name w:val="段1"/>
    <w:basedOn w:val="10"/>
    <w:qFormat/>
    <w:pPr>
      <w:keepLines w:val="0"/>
      <w:widowControl/>
      <w:numPr>
        <w:numId w:val="1"/>
      </w:numPr>
      <w:spacing w:before="120" w:after="120" w:line="360" w:lineRule="auto"/>
      <w:jc w:val="left"/>
    </w:pPr>
    <w:rPr>
      <w:rFonts w:ascii="Cambria" w:hAnsi="Cambria" w:cs="Times New Roman"/>
      <w:b w:val="0"/>
      <w:kern w:val="32"/>
      <w:sz w:val="28"/>
      <w:szCs w:val="18"/>
    </w:rPr>
  </w:style>
  <w:style w:type="paragraph" w:customStyle="1" w:styleId="2">
    <w:name w:val="段2"/>
    <w:basedOn w:val="20"/>
    <w:next w:val="aa"/>
    <w:qFormat/>
    <w:pPr>
      <w:numPr>
        <w:ilvl w:val="1"/>
        <w:numId w:val="1"/>
      </w:numPr>
    </w:pPr>
    <w:rPr>
      <w:rFonts w:cs="Times New Roman"/>
      <w:iCs/>
      <w:sz w:val="24"/>
      <w:szCs w:val="18"/>
    </w:rPr>
  </w:style>
  <w:style w:type="paragraph" w:customStyle="1" w:styleId="aa">
    <w:name w:val="宋体正文"/>
    <w:qFormat/>
    <w:pPr>
      <w:spacing w:line="360" w:lineRule="auto"/>
    </w:pPr>
    <w:rPr>
      <w:rFonts w:ascii="仿宋_GB2312" w:eastAsia="仿宋_GB2312" w:hAnsi="Calibri" w:cs="宋体"/>
      <w:bCs/>
      <w:sz w:val="21"/>
      <w:szCs w:val="21"/>
    </w:rPr>
  </w:style>
  <w:style w:type="paragraph" w:customStyle="1" w:styleId="3">
    <w:name w:val="段3"/>
    <w:basedOn w:val="30"/>
    <w:next w:val="aa"/>
    <w:qFormat/>
    <w:pPr>
      <w:numPr>
        <w:ilvl w:val="2"/>
        <w:numId w:val="1"/>
      </w:numPr>
    </w:pPr>
    <w:rPr>
      <w:rFonts w:ascii="仿宋_GB2312" w:hAnsi="仿宋_GB2312" w:cs="Times New Roman"/>
      <w:color w:val="000000" w:themeColor="text1"/>
      <w:kern w:val="0"/>
      <w:sz w:val="24"/>
      <w:szCs w:val="30"/>
      <w:lang w:val="zh-CN"/>
    </w:rPr>
  </w:style>
  <w:style w:type="paragraph" w:customStyle="1" w:styleId="4">
    <w:name w:val="段4"/>
    <w:basedOn w:val="40"/>
    <w:next w:val="aa"/>
    <w:qFormat/>
    <w:pPr>
      <w:numPr>
        <w:ilvl w:val="3"/>
        <w:numId w:val="1"/>
      </w:numPr>
    </w:pPr>
    <w:rPr>
      <w:rFonts w:ascii="Calibri" w:hAnsi="Calibri" w:cs="Times New Roman"/>
      <w:kern w:val="0"/>
      <w:sz w:val="24"/>
      <w:lang w:val="zh-CN"/>
    </w:rPr>
  </w:style>
  <w:style w:type="paragraph" w:customStyle="1" w:styleId="5">
    <w:name w:val="段5"/>
    <w:basedOn w:val="a"/>
    <w:qFormat/>
    <w:pPr>
      <w:numPr>
        <w:ilvl w:val="4"/>
        <w:numId w:val="1"/>
      </w:numPr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 w:val="32"/>
      <w:szCs w:val="32"/>
    </w:rPr>
  </w:style>
  <w:style w:type="paragraph" w:styleId="30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黑体"/>
      <w:b/>
      <w:bCs/>
      <w:sz w:val="32"/>
      <w:szCs w:val="32"/>
    </w:rPr>
  </w:style>
  <w:style w:type="paragraph" w:styleId="40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31">
    <w:name w:val="toc 3"/>
    <w:basedOn w:val="a"/>
    <w:next w:val="a"/>
    <w:uiPriority w:val="39"/>
    <w:unhideWhenUsed/>
    <w:qFormat/>
    <w:pPr>
      <w:widowControl/>
      <w:spacing w:after="100" w:line="276" w:lineRule="auto"/>
      <w:ind w:left="446"/>
      <w:jc w:val="left"/>
    </w:pPr>
    <w:rPr>
      <w:rFonts w:ascii="Calibri" w:eastAsia="宋体" w:hAnsi="Calibri" w:cs="黑体"/>
      <w:kern w:val="0"/>
      <w:sz w:val="22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黑体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rFonts w:ascii="Calibri" w:eastAsia="宋体" w:hAnsi="Calibri" w:cs="黑体"/>
      <w:kern w:val="0"/>
      <w:sz w:val="22"/>
    </w:rPr>
  </w:style>
  <w:style w:type="paragraph" w:styleId="21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eastAsia="宋体" w:hAnsi="Calibri" w:cs="黑体"/>
      <w:kern w:val="0"/>
      <w:sz w:val="22"/>
    </w:rPr>
  </w:style>
  <w:style w:type="character" w:styleId="a7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0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uiPriority w:val="9"/>
    <w:qFormat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0"/>
    <w:uiPriority w:val="9"/>
    <w:qFormat/>
    <w:rPr>
      <w:rFonts w:ascii="Calibri" w:eastAsia="宋体" w:hAnsi="Calibri" w:cs="黑体"/>
      <w:b/>
      <w:bCs/>
      <w:sz w:val="32"/>
      <w:szCs w:val="32"/>
    </w:rPr>
  </w:style>
  <w:style w:type="character" w:customStyle="1" w:styleId="4Char">
    <w:name w:val="标题 4 Char"/>
    <w:basedOn w:val="a0"/>
    <w:link w:val="40"/>
    <w:uiPriority w:val="9"/>
    <w:qFormat/>
    <w:rPr>
      <w:rFonts w:ascii="Cambria" w:eastAsia="宋体" w:hAnsi="Cambria" w:cs="黑体"/>
      <w:b/>
      <w:bCs/>
      <w:sz w:val="28"/>
      <w:szCs w:val="2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黑体"/>
    </w:rPr>
  </w:style>
  <w:style w:type="paragraph" w:customStyle="1" w:styleId="TOC1">
    <w:name w:val="TOC 标题1"/>
    <w:basedOn w:val="10"/>
    <w:next w:val="a"/>
    <w:uiPriority w:val="39"/>
    <w:unhideWhenUsed/>
    <w:qFormat/>
    <w:pPr>
      <w:widowControl/>
      <w:spacing w:before="360" w:after="0" w:line="276" w:lineRule="auto"/>
      <w:jc w:val="left"/>
      <w:outlineLvl w:val="9"/>
    </w:pPr>
    <w:rPr>
      <w:rFonts w:ascii="Cambria" w:eastAsia="宋体" w:hAnsi="Cambria" w:cs="黑体"/>
      <w:color w:val="365F90"/>
      <w:kern w:val="0"/>
      <w:sz w:val="28"/>
      <w:szCs w:val="28"/>
    </w:rPr>
  </w:style>
  <w:style w:type="character" w:customStyle="1" w:styleId="keyword">
    <w:name w:val="keyword"/>
    <w:basedOn w:val="a0"/>
    <w:qFormat/>
  </w:style>
  <w:style w:type="paragraph" w:customStyle="1" w:styleId="1">
    <w:name w:val="段1"/>
    <w:basedOn w:val="10"/>
    <w:qFormat/>
    <w:pPr>
      <w:keepLines w:val="0"/>
      <w:widowControl/>
      <w:numPr>
        <w:numId w:val="1"/>
      </w:numPr>
      <w:spacing w:before="120" w:after="120" w:line="360" w:lineRule="auto"/>
      <w:jc w:val="left"/>
    </w:pPr>
    <w:rPr>
      <w:rFonts w:ascii="Cambria" w:hAnsi="Cambria" w:cs="Times New Roman"/>
      <w:b w:val="0"/>
      <w:kern w:val="32"/>
      <w:sz w:val="28"/>
      <w:szCs w:val="18"/>
    </w:rPr>
  </w:style>
  <w:style w:type="paragraph" w:customStyle="1" w:styleId="2">
    <w:name w:val="段2"/>
    <w:basedOn w:val="20"/>
    <w:next w:val="aa"/>
    <w:qFormat/>
    <w:pPr>
      <w:numPr>
        <w:ilvl w:val="1"/>
        <w:numId w:val="1"/>
      </w:numPr>
    </w:pPr>
    <w:rPr>
      <w:rFonts w:cs="Times New Roman"/>
      <w:iCs/>
      <w:sz w:val="24"/>
      <w:szCs w:val="18"/>
    </w:rPr>
  </w:style>
  <w:style w:type="paragraph" w:customStyle="1" w:styleId="aa">
    <w:name w:val="宋体正文"/>
    <w:qFormat/>
    <w:pPr>
      <w:spacing w:line="360" w:lineRule="auto"/>
    </w:pPr>
    <w:rPr>
      <w:rFonts w:ascii="仿宋_GB2312" w:eastAsia="仿宋_GB2312" w:hAnsi="Calibri" w:cs="宋体"/>
      <w:bCs/>
      <w:sz w:val="21"/>
      <w:szCs w:val="21"/>
    </w:rPr>
  </w:style>
  <w:style w:type="paragraph" w:customStyle="1" w:styleId="3">
    <w:name w:val="段3"/>
    <w:basedOn w:val="30"/>
    <w:next w:val="aa"/>
    <w:qFormat/>
    <w:pPr>
      <w:numPr>
        <w:ilvl w:val="2"/>
        <w:numId w:val="1"/>
      </w:numPr>
    </w:pPr>
    <w:rPr>
      <w:rFonts w:ascii="仿宋_GB2312" w:hAnsi="仿宋_GB2312" w:cs="Times New Roman"/>
      <w:color w:val="000000" w:themeColor="text1"/>
      <w:kern w:val="0"/>
      <w:sz w:val="24"/>
      <w:szCs w:val="30"/>
      <w:lang w:val="zh-CN"/>
    </w:rPr>
  </w:style>
  <w:style w:type="paragraph" w:customStyle="1" w:styleId="4">
    <w:name w:val="段4"/>
    <w:basedOn w:val="40"/>
    <w:next w:val="aa"/>
    <w:qFormat/>
    <w:pPr>
      <w:numPr>
        <w:ilvl w:val="3"/>
        <w:numId w:val="1"/>
      </w:numPr>
    </w:pPr>
    <w:rPr>
      <w:rFonts w:ascii="Calibri" w:hAnsi="Calibri" w:cs="Times New Roman"/>
      <w:kern w:val="0"/>
      <w:sz w:val="24"/>
      <w:lang w:val="zh-CN"/>
    </w:rPr>
  </w:style>
  <w:style w:type="paragraph" w:customStyle="1" w:styleId="5">
    <w:name w:val="段5"/>
    <w:basedOn w:val="a"/>
    <w:qFormat/>
    <w:pPr>
      <w:numPr>
        <w:ilvl w:val="4"/>
        <w:numId w:val="1"/>
      </w:numPr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character" w:customStyle="1" w:styleId="Char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461</Characters>
  <Application>Microsoft Office Word</Application>
  <DocSecurity>0</DocSecurity>
  <Lines>3</Lines>
  <Paragraphs>1</Paragraphs>
  <ScaleCrop>false</ScaleCrop>
  <Company>ylmfeng.com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98</cp:revision>
  <cp:lastPrinted>2020-09-24T06:27:00Z</cp:lastPrinted>
  <dcterms:created xsi:type="dcterms:W3CDTF">2019-07-04T06:58:00Z</dcterms:created>
  <dcterms:modified xsi:type="dcterms:W3CDTF">2020-09-24T06:31:00Z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